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C4879" w14:textId="7DF2B33D" w:rsidR="00EF3AE8" w:rsidRPr="00697B14" w:rsidRDefault="00EF3AE8" w:rsidP="00EF3AE8">
      <w:pPr>
        <w:rPr>
          <w:rFonts w:ascii="方正小标宋简体" w:eastAsia="方正小标宋简体" w:hAnsi="方正小标宋简体" w:hint="eastAsia"/>
          <w:sz w:val="22"/>
          <w:szCs w:val="24"/>
        </w:rPr>
      </w:pPr>
      <w:r w:rsidRPr="00697B14">
        <w:rPr>
          <w:rFonts w:ascii="方正小标宋简体" w:eastAsia="方正小标宋简体" w:hAnsi="方正小标宋简体" w:hint="eastAsia"/>
          <w:sz w:val="22"/>
          <w:szCs w:val="24"/>
        </w:rPr>
        <w:t>附件</w:t>
      </w:r>
      <w:r w:rsidR="00083F73" w:rsidRPr="00697B14">
        <w:rPr>
          <w:rFonts w:ascii="方正小标宋简体" w:eastAsia="方正小标宋简体" w:hAnsi="方正小标宋简体" w:hint="eastAsia"/>
          <w:sz w:val="22"/>
          <w:szCs w:val="24"/>
        </w:rPr>
        <w:t>2</w:t>
      </w:r>
      <w:r w:rsidRPr="00697B14">
        <w:rPr>
          <w:rFonts w:ascii="方正小标宋简体" w:eastAsia="方正小标宋简体" w:hAnsi="方正小标宋简体" w:hint="eastAsia"/>
          <w:sz w:val="22"/>
          <w:szCs w:val="24"/>
        </w:rPr>
        <w:t>：</w:t>
      </w:r>
    </w:p>
    <w:p w14:paraId="324FA0F0" w14:textId="086BC4B9" w:rsidR="00EF3AE8" w:rsidRPr="00697B14" w:rsidRDefault="00EF3AE8" w:rsidP="00EF3AE8">
      <w:pPr>
        <w:jc w:val="center"/>
        <w:rPr>
          <w:rFonts w:ascii="方正小标宋简体" w:eastAsia="方正小标宋简体" w:hAnsi="方正小标宋简体" w:hint="eastAsia"/>
          <w:sz w:val="36"/>
          <w:szCs w:val="40"/>
        </w:rPr>
      </w:pPr>
      <w:r w:rsidRPr="00697B14">
        <w:rPr>
          <w:rFonts w:ascii="方正小标宋简体" w:eastAsia="方正小标宋简体" w:hAnsi="方正小标宋简体" w:hint="eastAsia"/>
          <w:sz w:val="36"/>
          <w:szCs w:val="40"/>
        </w:rPr>
        <w:t>资阳环境科技职业学院 202</w:t>
      </w:r>
      <w:r w:rsidR="00D27A99">
        <w:rPr>
          <w:rFonts w:ascii="方正小标宋简体" w:eastAsia="方正小标宋简体" w:hAnsi="方正小标宋简体" w:hint="eastAsia"/>
          <w:sz w:val="36"/>
          <w:szCs w:val="40"/>
        </w:rPr>
        <w:t>6</w:t>
      </w:r>
      <w:r w:rsidRPr="00697B14">
        <w:rPr>
          <w:rFonts w:ascii="方正小标宋简体" w:eastAsia="方正小标宋简体" w:hAnsi="方正小标宋简体" w:hint="eastAsia"/>
          <w:sz w:val="36"/>
          <w:szCs w:val="40"/>
        </w:rPr>
        <w:t>年专升本考试</w:t>
      </w:r>
    </w:p>
    <w:p w14:paraId="3FC7D925" w14:textId="134AA95A" w:rsidR="006A0B99" w:rsidRPr="00697B14" w:rsidRDefault="00EF3AE8" w:rsidP="00EF3AE8">
      <w:pPr>
        <w:jc w:val="center"/>
        <w:rPr>
          <w:rFonts w:ascii="方正小标宋简体" w:eastAsia="方正小标宋简体" w:hAnsi="方正小标宋简体" w:hint="eastAsia"/>
          <w:sz w:val="36"/>
          <w:szCs w:val="40"/>
        </w:rPr>
      </w:pPr>
      <w:r w:rsidRPr="00697B14">
        <w:rPr>
          <w:rFonts w:ascii="方正小标宋简体" w:eastAsia="方正小标宋简体" w:hAnsi="方正小标宋简体" w:hint="eastAsia"/>
          <w:sz w:val="36"/>
          <w:szCs w:val="40"/>
        </w:rPr>
        <w:t>报名资格审核办法</w:t>
      </w:r>
    </w:p>
    <w:p w14:paraId="0CBCAA96" w14:textId="77777777" w:rsidR="00175B19" w:rsidRPr="00697B14" w:rsidRDefault="00175B19" w:rsidP="00EF3AE8">
      <w:pPr>
        <w:ind w:firstLine="720"/>
        <w:rPr>
          <w:rFonts w:ascii="仿宋_GB2312" w:eastAsia="仿宋_GB2312" w:hAnsi="仿宋" w:hint="eastAsia"/>
          <w:sz w:val="32"/>
          <w:szCs w:val="36"/>
        </w:rPr>
      </w:pPr>
    </w:p>
    <w:p w14:paraId="682E4B17" w14:textId="296693A6" w:rsidR="00EF3AE8" w:rsidRPr="00697B14" w:rsidRDefault="00175B19" w:rsidP="00EF3AE8">
      <w:pPr>
        <w:ind w:firstLine="72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根据</w:t>
      </w:r>
      <w:r w:rsidR="00EF3AE8" w:rsidRPr="00697B14">
        <w:rPr>
          <w:rFonts w:ascii="仿宋_GB2312" w:eastAsia="仿宋_GB2312" w:hAnsi="仿宋" w:hint="eastAsia"/>
          <w:sz w:val="32"/>
          <w:szCs w:val="36"/>
        </w:rPr>
        <w:t>《四川省普通高校专升本考试招生办法调整方案》(</w:t>
      </w:r>
      <w:proofErr w:type="gramStart"/>
      <w:r w:rsidR="00EF3AE8" w:rsidRPr="00697B14">
        <w:rPr>
          <w:rFonts w:ascii="仿宋_GB2312" w:eastAsia="仿宋_GB2312" w:hAnsi="仿宋" w:hint="eastAsia"/>
          <w:sz w:val="32"/>
          <w:szCs w:val="36"/>
        </w:rPr>
        <w:t>川教函</w:t>
      </w:r>
      <w:proofErr w:type="gramEnd"/>
      <w:r w:rsidR="00697B14" w:rsidRPr="00AB0E1C">
        <w:rPr>
          <w:rFonts w:ascii="仿宋_GB2312" w:eastAsia="仿宋_GB2312" w:hAnsi="黑体" w:hint="eastAsia"/>
          <w:sz w:val="32"/>
        </w:rPr>
        <w:t>〔202</w:t>
      </w:r>
      <w:r w:rsidR="00697B14">
        <w:rPr>
          <w:rFonts w:ascii="仿宋_GB2312" w:eastAsia="仿宋_GB2312" w:hAnsi="黑体" w:hint="eastAsia"/>
          <w:sz w:val="32"/>
        </w:rPr>
        <w:t>1</w:t>
      </w:r>
      <w:r w:rsidR="00697B14" w:rsidRPr="00AB0E1C">
        <w:rPr>
          <w:rFonts w:ascii="仿宋_GB2312" w:eastAsia="仿宋_GB2312" w:hAnsi="黑体" w:hint="eastAsia"/>
          <w:sz w:val="32"/>
        </w:rPr>
        <w:t>〕</w:t>
      </w:r>
      <w:r w:rsidR="00EF3AE8" w:rsidRPr="00697B14">
        <w:rPr>
          <w:rFonts w:ascii="仿宋_GB2312" w:eastAsia="仿宋_GB2312" w:hAnsi="仿宋" w:hint="eastAsia"/>
          <w:sz w:val="32"/>
          <w:szCs w:val="36"/>
        </w:rPr>
        <w:t>37号)，结合</w:t>
      </w:r>
      <w:r w:rsidR="00697B14">
        <w:rPr>
          <w:rFonts w:ascii="仿宋_GB2312" w:eastAsia="仿宋_GB2312" w:hAnsi="仿宋" w:hint="eastAsia"/>
          <w:sz w:val="32"/>
          <w:szCs w:val="36"/>
        </w:rPr>
        <w:t>我校</w:t>
      </w:r>
      <w:r w:rsidR="00EF3AE8" w:rsidRPr="00697B14">
        <w:rPr>
          <w:rFonts w:ascii="仿宋_GB2312" w:eastAsia="仿宋_GB2312" w:hAnsi="仿宋" w:hint="eastAsia"/>
          <w:sz w:val="32"/>
          <w:szCs w:val="36"/>
        </w:rPr>
        <w:t>实际，制定本办法。</w:t>
      </w:r>
    </w:p>
    <w:p w14:paraId="4350B669" w14:textId="77777777" w:rsidR="00307D93" w:rsidRPr="00697B14" w:rsidRDefault="00EF3AE8" w:rsidP="00307D93">
      <w:pPr>
        <w:pStyle w:val="a3"/>
        <w:numPr>
          <w:ilvl w:val="0"/>
          <w:numId w:val="1"/>
        </w:numPr>
        <w:ind w:firstLineChars="0"/>
        <w:rPr>
          <w:rFonts w:ascii="仿宋_GB2312" w:eastAsia="仿宋_GB2312" w:hAnsi="黑体" w:hint="eastAsia"/>
          <w:sz w:val="32"/>
          <w:szCs w:val="36"/>
        </w:rPr>
      </w:pPr>
      <w:r w:rsidRPr="00697B14">
        <w:rPr>
          <w:rFonts w:ascii="仿宋_GB2312" w:eastAsia="仿宋_GB2312" w:hAnsi="黑体" w:hint="eastAsia"/>
          <w:sz w:val="32"/>
          <w:szCs w:val="36"/>
        </w:rPr>
        <w:t>专业成绩排名规则</w:t>
      </w:r>
    </w:p>
    <w:p w14:paraId="5815222E" w14:textId="286AD331" w:rsidR="00307D93" w:rsidRPr="00697B14" w:rsidRDefault="00307D93" w:rsidP="00307D93">
      <w:pPr>
        <w:pStyle w:val="a3"/>
        <w:numPr>
          <w:ilvl w:val="0"/>
          <w:numId w:val="3"/>
        </w:numPr>
        <w:ind w:firstLineChars="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分类排名</w:t>
      </w:r>
    </w:p>
    <w:p w14:paraId="73F28514" w14:textId="0BD18484" w:rsidR="00307D93" w:rsidRPr="00697B14" w:rsidRDefault="00307D93" w:rsidP="00646622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按照三年制普通专科生、五年一贯制专科生</w:t>
      </w:r>
      <w:r w:rsidR="00D27A99">
        <w:rPr>
          <w:rFonts w:ascii="仿宋_GB2312" w:eastAsia="仿宋_GB2312" w:hAnsi="仿宋" w:hint="eastAsia"/>
          <w:sz w:val="32"/>
          <w:szCs w:val="36"/>
        </w:rPr>
        <w:t>两</w:t>
      </w:r>
      <w:r w:rsidR="00646622" w:rsidRPr="00697B14">
        <w:rPr>
          <w:rFonts w:ascii="仿宋_GB2312" w:eastAsia="仿宋_GB2312" w:hAnsi="仿宋" w:hint="eastAsia"/>
          <w:sz w:val="32"/>
          <w:szCs w:val="36"/>
        </w:rPr>
        <w:t>种学生类型进行排名。</w:t>
      </w:r>
    </w:p>
    <w:p w14:paraId="60F4F538" w14:textId="1CE9A8AD" w:rsidR="00307D93" w:rsidRPr="00697B14" w:rsidRDefault="00307D93" w:rsidP="00307D93">
      <w:pPr>
        <w:ind w:left="720"/>
        <w:rPr>
          <w:rFonts w:ascii="仿宋_GB2312" w:eastAsia="仿宋_GB2312" w:hAnsi="黑体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（二）专业成绩排名计入课程范围</w:t>
      </w:r>
    </w:p>
    <w:p w14:paraId="6B621FAF" w14:textId="547C801B" w:rsidR="00307D93" w:rsidRPr="00697B14" w:rsidRDefault="00307D93" w:rsidP="00307D93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1.三年制高职专业（含高职扩招专业）计算所有本专业</w:t>
      </w:r>
      <w:r w:rsidR="00625752" w:rsidRPr="00697B14">
        <w:rPr>
          <w:rFonts w:ascii="仿宋_GB2312" w:eastAsia="仿宋_GB2312" w:hAnsi="仿宋" w:hint="eastAsia"/>
          <w:sz w:val="32"/>
          <w:szCs w:val="36"/>
        </w:rPr>
        <w:t>第一学期至第四学期的全部</w:t>
      </w:r>
      <w:r w:rsidRPr="00697B14">
        <w:rPr>
          <w:rFonts w:ascii="仿宋_GB2312" w:eastAsia="仿宋_GB2312" w:hAnsi="仿宋" w:hint="eastAsia"/>
          <w:sz w:val="32"/>
          <w:szCs w:val="36"/>
        </w:rPr>
        <w:t>课程（转专业学生应重修新专业课程或使用原专业课程进行学分置换，其他情况根据学院实际进行处理）。</w:t>
      </w:r>
    </w:p>
    <w:p w14:paraId="493402F4" w14:textId="3F3B2D25" w:rsidR="00307D93" w:rsidRPr="00697B14" w:rsidRDefault="00307D93" w:rsidP="00307D93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2.五年制专业只计算</w:t>
      </w:r>
      <w:r w:rsidR="00CE4364">
        <w:rPr>
          <w:rFonts w:ascii="仿宋_GB2312" w:eastAsia="仿宋_GB2312" w:hAnsi="仿宋" w:hint="eastAsia"/>
          <w:sz w:val="32"/>
          <w:szCs w:val="36"/>
        </w:rPr>
        <w:t>高职阶段</w:t>
      </w:r>
      <w:r w:rsidRPr="00697B14">
        <w:rPr>
          <w:rFonts w:ascii="仿宋_GB2312" w:eastAsia="仿宋_GB2312" w:hAnsi="仿宋" w:hint="eastAsia"/>
          <w:sz w:val="32"/>
          <w:szCs w:val="36"/>
        </w:rPr>
        <w:t>课程成绩。</w:t>
      </w:r>
    </w:p>
    <w:p w14:paraId="27D4F8D8" w14:textId="4A46EE39" w:rsidR="00AC602B" w:rsidRPr="00697B14" w:rsidRDefault="00EF3AE8" w:rsidP="00AC602B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（</w:t>
      </w:r>
      <w:r w:rsidR="00307D93" w:rsidRPr="00697B14">
        <w:rPr>
          <w:rFonts w:ascii="仿宋_GB2312" w:eastAsia="仿宋_GB2312" w:hAnsi="仿宋" w:hint="eastAsia"/>
          <w:sz w:val="32"/>
          <w:szCs w:val="36"/>
        </w:rPr>
        <w:t>三</w:t>
      </w:r>
      <w:r w:rsidRPr="00697B14">
        <w:rPr>
          <w:rFonts w:ascii="仿宋_GB2312" w:eastAsia="仿宋_GB2312" w:hAnsi="仿宋" w:hint="eastAsia"/>
          <w:sz w:val="32"/>
          <w:szCs w:val="36"/>
        </w:rPr>
        <w:t>）</w:t>
      </w:r>
      <w:r w:rsidR="00AC602B" w:rsidRPr="00697B14">
        <w:rPr>
          <w:rFonts w:ascii="仿宋_GB2312" w:eastAsia="仿宋_GB2312" w:hAnsi="仿宋" w:hint="eastAsia"/>
          <w:sz w:val="32"/>
          <w:szCs w:val="36"/>
        </w:rPr>
        <w:t>课程成绩计算办法</w:t>
      </w:r>
    </w:p>
    <w:p w14:paraId="113D86D2" w14:textId="77777777" w:rsidR="00CE4364" w:rsidRDefault="00AC602B" w:rsidP="00AC602B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1.正考未及格，通过补考合格的，成绩统一按照60分计算。</w:t>
      </w:r>
    </w:p>
    <w:p w14:paraId="76F0D61C" w14:textId="4ECD4CE1" w:rsidR="00AC602B" w:rsidRDefault="00CE4364" w:rsidP="00AC602B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>
        <w:rPr>
          <w:rFonts w:ascii="仿宋_GB2312" w:eastAsia="仿宋_GB2312" w:hAnsi="仿宋" w:hint="eastAsia"/>
          <w:sz w:val="32"/>
          <w:szCs w:val="36"/>
        </w:rPr>
        <w:t>2.</w:t>
      </w:r>
      <w:r w:rsidR="00AC602B" w:rsidRPr="00697B14">
        <w:rPr>
          <w:rFonts w:ascii="仿宋_GB2312" w:eastAsia="仿宋_GB2312" w:hAnsi="仿宋" w:hint="eastAsia"/>
          <w:sz w:val="32"/>
          <w:szCs w:val="36"/>
        </w:rPr>
        <w:t>重修按照实际成绩计算，若补考、重修均</w:t>
      </w:r>
      <w:r w:rsidR="00B37996" w:rsidRPr="00697B14">
        <w:rPr>
          <w:rFonts w:ascii="仿宋_GB2312" w:eastAsia="仿宋_GB2312" w:hAnsi="仿宋" w:hint="eastAsia"/>
          <w:sz w:val="32"/>
          <w:szCs w:val="36"/>
        </w:rPr>
        <w:t>未</w:t>
      </w:r>
      <w:r w:rsidR="00AC602B" w:rsidRPr="00697B14">
        <w:rPr>
          <w:rFonts w:ascii="仿宋_GB2312" w:eastAsia="仿宋_GB2312" w:hAnsi="仿宋" w:hint="eastAsia"/>
          <w:sz w:val="32"/>
          <w:szCs w:val="36"/>
        </w:rPr>
        <w:t>及格，则</w:t>
      </w:r>
      <w:proofErr w:type="gramStart"/>
      <w:r w:rsidR="00B37996" w:rsidRPr="00697B14">
        <w:rPr>
          <w:rFonts w:ascii="仿宋_GB2312" w:eastAsia="仿宋_GB2312" w:hAnsi="仿宋" w:hint="eastAsia"/>
          <w:sz w:val="32"/>
          <w:szCs w:val="36"/>
        </w:rPr>
        <w:t>取最高</w:t>
      </w:r>
      <w:proofErr w:type="gramEnd"/>
      <w:r w:rsidR="00B37996" w:rsidRPr="00697B14">
        <w:rPr>
          <w:rFonts w:ascii="仿宋_GB2312" w:eastAsia="仿宋_GB2312" w:hAnsi="仿宋" w:hint="eastAsia"/>
          <w:sz w:val="32"/>
          <w:szCs w:val="36"/>
        </w:rPr>
        <w:t>分纳入成绩排名计算。</w:t>
      </w:r>
    </w:p>
    <w:p w14:paraId="0A75A635" w14:textId="0D4AF7DD" w:rsidR="00CE4364" w:rsidRPr="00697B14" w:rsidRDefault="00CE4364" w:rsidP="00AC602B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>
        <w:rPr>
          <w:rFonts w:ascii="仿宋_GB2312" w:eastAsia="仿宋_GB2312" w:hAnsi="仿宋" w:hint="eastAsia"/>
          <w:sz w:val="32"/>
          <w:szCs w:val="36"/>
        </w:rPr>
        <w:t>3.缓考视为正考，按实际分数计算。</w:t>
      </w:r>
    </w:p>
    <w:p w14:paraId="18416438" w14:textId="2E1E7EE9" w:rsidR="00B37996" w:rsidRPr="00697B14" w:rsidRDefault="00B37996" w:rsidP="00AC602B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lastRenderedPageBreak/>
        <w:t>（</w:t>
      </w:r>
      <w:r w:rsidR="00307D93" w:rsidRPr="00697B14">
        <w:rPr>
          <w:rFonts w:ascii="仿宋_GB2312" w:eastAsia="仿宋_GB2312" w:hAnsi="仿宋" w:hint="eastAsia"/>
          <w:sz w:val="32"/>
          <w:szCs w:val="36"/>
        </w:rPr>
        <w:t>四</w:t>
      </w:r>
      <w:r w:rsidRPr="00697B14">
        <w:rPr>
          <w:rFonts w:ascii="仿宋_GB2312" w:eastAsia="仿宋_GB2312" w:hAnsi="仿宋" w:hint="eastAsia"/>
          <w:sz w:val="32"/>
          <w:szCs w:val="36"/>
        </w:rPr>
        <w:t>）排名规则</w:t>
      </w:r>
    </w:p>
    <w:p w14:paraId="44D76A3F" w14:textId="210785A8" w:rsidR="00BD5BA6" w:rsidRPr="00697B14" w:rsidRDefault="00B37996" w:rsidP="00AC602B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1</w:t>
      </w:r>
      <w:r w:rsidR="00BD5BA6" w:rsidRPr="00697B14">
        <w:rPr>
          <w:rFonts w:ascii="仿宋_GB2312" w:eastAsia="仿宋_GB2312" w:hAnsi="仿宋" w:hint="eastAsia"/>
          <w:sz w:val="32"/>
          <w:szCs w:val="36"/>
        </w:rPr>
        <w:t>.</w:t>
      </w:r>
      <w:r w:rsidR="00AB5321" w:rsidRPr="00697B14">
        <w:rPr>
          <w:rFonts w:ascii="仿宋_GB2312" w:eastAsia="仿宋_GB2312" w:hAnsi="仿宋" w:hint="eastAsia"/>
          <w:sz w:val="32"/>
          <w:szCs w:val="36"/>
        </w:rPr>
        <w:t>排名以202</w:t>
      </w:r>
      <w:r w:rsidR="00D27A99">
        <w:rPr>
          <w:rFonts w:ascii="仿宋_GB2312" w:eastAsia="仿宋_GB2312" w:hAnsi="仿宋" w:hint="eastAsia"/>
          <w:sz w:val="32"/>
          <w:szCs w:val="36"/>
        </w:rPr>
        <w:t>5</w:t>
      </w:r>
      <w:r w:rsidR="00AB5321" w:rsidRPr="00697B14">
        <w:rPr>
          <w:rFonts w:ascii="仿宋_GB2312" w:eastAsia="仿宋_GB2312" w:hAnsi="仿宋" w:hint="eastAsia"/>
          <w:sz w:val="32"/>
          <w:szCs w:val="36"/>
        </w:rPr>
        <w:t>年1</w:t>
      </w:r>
      <w:r w:rsidR="00D27A99">
        <w:rPr>
          <w:rFonts w:ascii="仿宋_GB2312" w:eastAsia="仿宋_GB2312" w:hAnsi="仿宋" w:hint="eastAsia"/>
          <w:sz w:val="32"/>
          <w:szCs w:val="36"/>
        </w:rPr>
        <w:t>2</w:t>
      </w:r>
      <w:r w:rsidR="00AB5321" w:rsidRPr="00697B14">
        <w:rPr>
          <w:rFonts w:ascii="仿宋_GB2312" w:eastAsia="仿宋_GB2312" w:hAnsi="仿宋" w:hint="eastAsia"/>
          <w:sz w:val="32"/>
          <w:szCs w:val="36"/>
        </w:rPr>
        <w:t>月</w:t>
      </w:r>
      <w:r w:rsidR="00D27A99">
        <w:rPr>
          <w:rFonts w:ascii="仿宋_GB2312" w:eastAsia="仿宋_GB2312" w:hAnsi="仿宋" w:hint="eastAsia"/>
          <w:sz w:val="32"/>
          <w:szCs w:val="36"/>
        </w:rPr>
        <w:t>5</w:t>
      </w:r>
      <w:r w:rsidR="00AB5321" w:rsidRPr="00697B14">
        <w:rPr>
          <w:rFonts w:ascii="仿宋_GB2312" w:eastAsia="仿宋_GB2312" w:hAnsi="仿宋" w:hint="eastAsia"/>
          <w:sz w:val="32"/>
          <w:szCs w:val="36"/>
        </w:rPr>
        <w:t>日教务系统成绩库中成绩为准</w:t>
      </w:r>
      <w:r w:rsidR="00BD5BA6" w:rsidRPr="00697B14">
        <w:rPr>
          <w:rFonts w:ascii="仿宋_GB2312" w:eastAsia="仿宋_GB2312" w:hAnsi="仿宋" w:hint="eastAsia"/>
          <w:sz w:val="32"/>
          <w:szCs w:val="36"/>
        </w:rPr>
        <w:t>，</w:t>
      </w:r>
      <w:r w:rsidR="00AB5321" w:rsidRPr="00697B14">
        <w:rPr>
          <w:rFonts w:ascii="仿宋_GB2312" w:eastAsia="仿宋_GB2312" w:hAnsi="仿宋" w:hint="eastAsia"/>
          <w:sz w:val="32"/>
          <w:szCs w:val="36"/>
        </w:rPr>
        <w:t>此后</w:t>
      </w:r>
      <w:r w:rsidR="008A74A0" w:rsidRPr="00697B14">
        <w:rPr>
          <w:rFonts w:ascii="仿宋_GB2312" w:eastAsia="仿宋_GB2312" w:hAnsi="仿宋" w:hint="eastAsia"/>
          <w:sz w:val="32"/>
          <w:szCs w:val="36"/>
        </w:rPr>
        <w:t>提交</w:t>
      </w:r>
      <w:r w:rsidR="00AB5321" w:rsidRPr="00697B14">
        <w:rPr>
          <w:rFonts w:ascii="仿宋_GB2312" w:eastAsia="仿宋_GB2312" w:hAnsi="仿宋" w:hint="eastAsia"/>
          <w:sz w:val="32"/>
          <w:szCs w:val="36"/>
        </w:rPr>
        <w:t>的</w:t>
      </w:r>
      <w:r w:rsidR="00BD5BA6" w:rsidRPr="00697B14">
        <w:rPr>
          <w:rFonts w:ascii="仿宋_GB2312" w:eastAsia="仿宋_GB2312" w:hAnsi="仿宋" w:hint="eastAsia"/>
          <w:sz w:val="32"/>
          <w:szCs w:val="36"/>
        </w:rPr>
        <w:t>重修、补考成绩不记入排名。</w:t>
      </w:r>
    </w:p>
    <w:p w14:paraId="5ACA6EE2" w14:textId="083F18F3" w:rsidR="00BD5BA6" w:rsidRPr="00697B14" w:rsidRDefault="00BD5BA6" w:rsidP="00BD5BA6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2.</w:t>
      </w:r>
      <w:r w:rsidR="00B37996" w:rsidRPr="00697B14">
        <w:rPr>
          <w:rFonts w:ascii="仿宋_GB2312" w:eastAsia="仿宋_GB2312" w:hAnsi="仿宋" w:hint="eastAsia"/>
          <w:sz w:val="32"/>
          <w:szCs w:val="36"/>
        </w:rPr>
        <w:t>按照专业平均成绩（保留两位小数）进行排名，排名前40%具有专升本报名资格，若出现平均成绩相同则往下</w:t>
      </w:r>
      <w:r w:rsidR="0075719E" w:rsidRPr="00697B14">
        <w:rPr>
          <w:rFonts w:ascii="仿宋_GB2312" w:eastAsia="仿宋_GB2312" w:hAnsi="仿宋" w:hint="eastAsia"/>
          <w:sz w:val="32"/>
          <w:szCs w:val="36"/>
        </w:rPr>
        <w:t>一位</w:t>
      </w:r>
      <w:r w:rsidR="00B37996" w:rsidRPr="00697B14">
        <w:rPr>
          <w:rFonts w:ascii="仿宋_GB2312" w:eastAsia="仿宋_GB2312" w:hAnsi="仿宋" w:hint="eastAsia"/>
          <w:sz w:val="32"/>
          <w:szCs w:val="36"/>
        </w:rPr>
        <w:t>小数计算，直至确定排名先后。</w:t>
      </w:r>
    </w:p>
    <w:p w14:paraId="61C1E56D" w14:textId="29E9B3D7" w:rsidR="00B37996" w:rsidRPr="00697B14" w:rsidRDefault="00BD5BA6" w:rsidP="00BD5BA6">
      <w:pPr>
        <w:ind w:firstLineChars="200" w:firstLine="640"/>
        <w:rPr>
          <w:rFonts w:ascii="仿宋_GB2312" w:eastAsia="仿宋_GB2312" w:hAnsi="仿宋" w:hint="eastAsia"/>
          <w:sz w:val="32"/>
          <w:szCs w:val="40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3.按照</w:t>
      </w:r>
      <w:r w:rsidR="00D27A99">
        <w:rPr>
          <w:rFonts w:ascii="仿宋_GB2312" w:eastAsia="仿宋_GB2312" w:hAnsi="仿宋" w:hint="eastAsia"/>
          <w:sz w:val="32"/>
          <w:szCs w:val="36"/>
        </w:rPr>
        <w:t>上级</w:t>
      </w:r>
      <w:r w:rsidRPr="00697B14">
        <w:rPr>
          <w:rFonts w:ascii="仿宋_GB2312" w:eastAsia="仿宋_GB2312" w:hAnsi="仿宋" w:hint="eastAsia"/>
          <w:sz w:val="32"/>
          <w:szCs w:val="40"/>
        </w:rPr>
        <w:t>文件内容，退役大学生士兵、原建</w:t>
      </w:r>
      <w:proofErr w:type="gramStart"/>
      <w:r w:rsidRPr="00697B14">
        <w:rPr>
          <w:rFonts w:ascii="仿宋_GB2312" w:eastAsia="仿宋_GB2312" w:hAnsi="仿宋" w:hint="eastAsia"/>
          <w:sz w:val="32"/>
          <w:szCs w:val="40"/>
        </w:rPr>
        <w:t>档立卡贫困</w:t>
      </w:r>
      <w:proofErr w:type="gramEnd"/>
      <w:r w:rsidRPr="00697B14">
        <w:rPr>
          <w:rFonts w:ascii="仿宋_GB2312" w:eastAsia="仿宋_GB2312" w:hAnsi="仿宋" w:hint="eastAsia"/>
          <w:sz w:val="32"/>
          <w:szCs w:val="40"/>
        </w:rPr>
        <w:t>家庭毕业生、获奖免试等特殊</w:t>
      </w:r>
      <w:proofErr w:type="gramStart"/>
      <w:r w:rsidRPr="00697B14">
        <w:rPr>
          <w:rFonts w:ascii="仿宋_GB2312" w:eastAsia="仿宋_GB2312" w:hAnsi="仿宋" w:hint="eastAsia"/>
          <w:sz w:val="32"/>
          <w:szCs w:val="40"/>
        </w:rPr>
        <w:t>型学生</w:t>
      </w:r>
      <w:proofErr w:type="gramEnd"/>
      <w:r w:rsidRPr="00697B14">
        <w:rPr>
          <w:rFonts w:ascii="仿宋_GB2312" w:eastAsia="仿宋_GB2312" w:hAnsi="仿宋" w:hint="eastAsia"/>
          <w:sz w:val="32"/>
          <w:szCs w:val="40"/>
        </w:rPr>
        <w:t>单列计划</w:t>
      </w:r>
      <w:r w:rsidR="00A30D7B" w:rsidRPr="00697B14">
        <w:rPr>
          <w:rFonts w:ascii="仿宋_GB2312" w:eastAsia="仿宋_GB2312" w:hAnsi="仿宋" w:hint="eastAsia"/>
          <w:sz w:val="32"/>
          <w:szCs w:val="40"/>
        </w:rPr>
        <w:t>，不参与所在专业成绩排名</w:t>
      </w:r>
      <w:r w:rsidRPr="00697B14">
        <w:rPr>
          <w:rFonts w:ascii="仿宋_GB2312" w:eastAsia="仿宋_GB2312" w:hAnsi="仿宋" w:hint="eastAsia"/>
          <w:sz w:val="32"/>
          <w:szCs w:val="40"/>
        </w:rPr>
        <w:t>。</w:t>
      </w:r>
    </w:p>
    <w:p w14:paraId="2072026D" w14:textId="1D7E18E8" w:rsidR="00BD5BA6" w:rsidRPr="00697B14" w:rsidRDefault="00BD5BA6" w:rsidP="00BD5BA6">
      <w:pPr>
        <w:ind w:firstLineChars="200" w:firstLine="640"/>
        <w:rPr>
          <w:rFonts w:ascii="仿宋_GB2312" w:eastAsia="仿宋_GB2312" w:hAnsi="仿宋" w:hint="eastAsia"/>
          <w:sz w:val="32"/>
          <w:szCs w:val="40"/>
        </w:rPr>
      </w:pPr>
      <w:r w:rsidRPr="00697B14">
        <w:rPr>
          <w:rFonts w:ascii="仿宋_GB2312" w:eastAsia="仿宋_GB2312" w:hAnsi="仿宋" w:hint="eastAsia"/>
          <w:sz w:val="32"/>
          <w:szCs w:val="40"/>
        </w:rPr>
        <w:t>（</w:t>
      </w:r>
      <w:r w:rsidR="00307D93" w:rsidRPr="00697B14">
        <w:rPr>
          <w:rFonts w:ascii="仿宋_GB2312" w:eastAsia="仿宋_GB2312" w:hAnsi="仿宋" w:hint="eastAsia"/>
          <w:sz w:val="32"/>
          <w:szCs w:val="40"/>
        </w:rPr>
        <w:t>五</w:t>
      </w:r>
      <w:r w:rsidRPr="00697B14">
        <w:rPr>
          <w:rFonts w:ascii="仿宋_GB2312" w:eastAsia="仿宋_GB2312" w:hAnsi="仿宋" w:hint="eastAsia"/>
          <w:sz w:val="32"/>
          <w:szCs w:val="40"/>
        </w:rPr>
        <w:t>）递补规则</w:t>
      </w:r>
    </w:p>
    <w:p w14:paraId="1957531F" w14:textId="042D47FA" w:rsidR="00BD5BA6" w:rsidRPr="00697B14" w:rsidRDefault="00BD5BA6" w:rsidP="00BD5BA6">
      <w:pPr>
        <w:ind w:firstLineChars="200" w:firstLine="640"/>
        <w:rPr>
          <w:rFonts w:ascii="仿宋_GB2312" w:eastAsia="仿宋_GB2312" w:hAnsi="仿宋" w:hint="eastAsia"/>
          <w:sz w:val="32"/>
          <w:szCs w:val="40"/>
        </w:rPr>
      </w:pPr>
      <w:r w:rsidRPr="00697B14">
        <w:rPr>
          <w:rFonts w:ascii="仿宋_GB2312" w:eastAsia="仿宋_GB2312" w:hAnsi="仿宋" w:hint="eastAsia"/>
          <w:sz w:val="32"/>
          <w:szCs w:val="40"/>
        </w:rPr>
        <w:t>为满足更多学生报考意愿，允许按专业人数40%名额递补，</w:t>
      </w:r>
      <w:proofErr w:type="gramStart"/>
      <w:r w:rsidRPr="00697B14">
        <w:rPr>
          <w:rFonts w:ascii="仿宋_GB2312" w:eastAsia="仿宋_GB2312" w:hAnsi="仿宋" w:hint="eastAsia"/>
          <w:sz w:val="32"/>
          <w:szCs w:val="40"/>
        </w:rPr>
        <w:t>即成绩</w:t>
      </w:r>
      <w:proofErr w:type="gramEnd"/>
      <w:r w:rsidRPr="00697B14">
        <w:rPr>
          <w:rFonts w:ascii="仿宋_GB2312" w:eastAsia="仿宋_GB2312" w:hAnsi="仿宋" w:hint="eastAsia"/>
          <w:sz w:val="32"/>
          <w:szCs w:val="40"/>
        </w:rPr>
        <w:t>排名在前40%的学生如放弃专升本报名资格，可按专业排名依次补满名额。</w:t>
      </w:r>
    </w:p>
    <w:p w14:paraId="08B91411" w14:textId="119CDE56" w:rsidR="00175B19" w:rsidRPr="00697B14" w:rsidRDefault="00175B19" w:rsidP="00175B19">
      <w:pPr>
        <w:pStyle w:val="a3"/>
        <w:numPr>
          <w:ilvl w:val="0"/>
          <w:numId w:val="1"/>
        </w:numPr>
        <w:ind w:firstLineChars="0"/>
        <w:rPr>
          <w:rFonts w:ascii="仿宋_GB2312" w:eastAsia="仿宋_GB2312" w:hAnsi="仿宋" w:hint="eastAsia"/>
          <w:sz w:val="32"/>
          <w:szCs w:val="40"/>
        </w:rPr>
      </w:pPr>
      <w:r w:rsidRPr="00697B14">
        <w:rPr>
          <w:rFonts w:ascii="仿宋_GB2312" w:eastAsia="仿宋_GB2312" w:hAnsi="仿宋" w:hint="eastAsia"/>
          <w:sz w:val="32"/>
          <w:szCs w:val="40"/>
        </w:rPr>
        <w:t>排名认定</w:t>
      </w:r>
      <w:r w:rsidR="00D43894" w:rsidRPr="00697B14">
        <w:rPr>
          <w:rFonts w:ascii="仿宋_GB2312" w:eastAsia="仿宋_GB2312" w:hAnsi="仿宋" w:hint="eastAsia"/>
          <w:sz w:val="32"/>
          <w:szCs w:val="40"/>
        </w:rPr>
        <w:t>程序</w:t>
      </w:r>
    </w:p>
    <w:p w14:paraId="2E1ED964" w14:textId="6F9FA9D7" w:rsidR="00175B19" w:rsidRPr="00697B14" w:rsidRDefault="00AB5321" w:rsidP="00175B19">
      <w:pPr>
        <w:pStyle w:val="a3"/>
        <w:numPr>
          <w:ilvl w:val="0"/>
          <w:numId w:val="2"/>
        </w:numPr>
        <w:ind w:firstLineChars="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公布专业可报名人数</w:t>
      </w:r>
    </w:p>
    <w:p w14:paraId="1027E98C" w14:textId="55ED343F" w:rsidR="00EF3AE8" w:rsidRPr="00697B14" w:rsidRDefault="00175B19" w:rsidP="00175B19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教务处在报名前</w:t>
      </w:r>
      <w:r w:rsidR="00A30D7B" w:rsidRPr="00697B14">
        <w:rPr>
          <w:rFonts w:ascii="仿宋_GB2312" w:eastAsia="仿宋_GB2312" w:hAnsi="仿宋" w:hint="eastAsia"/>
          <w:sz w:val="32"/>
          <w:szCs w:val="36"/>
        </w:rPr>
        <w:t>公布</w:t>
      </w:r>
      <w:r w:rsidRPr="00697B14">
        <w:rPr>
          <w:rFonts w:ascii="仿宋_GB2312" w:eastAsia="仿宋_GB2312" w:hAnsi="仿宋" w:hint="eastAsia"/>
          <w:sz w:val="32"/>
          <w:szCs w:val="36"/>
        </w:rPr>
        <w:t>各专业毕业生人数、</w:t>
      </w:r>
      <w:r w:rsidR="00A30D7B" w:rsidRPr="00697B14">
        <w:rPr>
          <w:rFonts w:ascii="仿宋_GB2312" w:eastAsia="仿宋_GB2312" w:hAnsi="仿宋" w:hint="eastAsia"/>
          <w:sz w:val="32"/>
          <w:szCs w:val="36"/>
        </w:rPr>
        <w:t>普通</w:t>
      </w:r>
      <w:r w:rsidRPr="00697B14">
        <w:rPr>
          <w:rFonts w:ascii="仿宋_GB2312" w:eastAsia="仿宋_GB2312" w:hAnsi="仿宋" w:hint="eastAsia"/>
          <w:sz w:val="32"/>
          <w:szCs w:val="36"/>
        </w:rPr>
        <w:t>可报考专升本人数</w:t>
      </w:r>
      <w:r w:rsidR="00A30D7B" w:rsidRPr="00697B14">
        <w:rPr>
          <w:rFonts w:ascii="仿宋_GB2312" w:eastAsia="仿宋_GB2312" w:hAnsi="仿宋" w:hint="eastAsia"/>
          <w:sz w:val="32"/>
          <w:szCs w:val="36"/>
        </w:rPr>
        <w:t>、退役大学生士兵人数和原建</w:t>
      </w:r>
      <w:proofErr w:type="gramStart"/>
      <w:r w:rsidR="00A30D7B" w:rsidRPr="00697B14">
        <w:rPr>
          <w:rFonts w:ascii="仿宋_GB2312" w:eastAsia="仿宋_GB2312" w:hAnsi="仿宋" w:hint="eastAsia"/>
          <w:sz w:val="32"/>
          <w:szCs w:val="36"/>
        </w:rPr>
        <w:t>档立卡贫困</w:t>
      </w:r>
      <w:proofErr w:type="gramEnd"/>
      <w:r w:rsidR="00A30D7B" w:rsidRPr="00697B14">
        <w:rPr>
          <w:rFonts w:ascii="仿宋_GB2312" w:eastAsia="仿宋_GB2312" w:hAnsi="仿宋" w:hint="eastAsia"/>
          <w:sz w:val="32"/>
          <w:szCs w:val="36"/>
        </w:rPr>
        <w:t>家庭人数</w:t>
      </w:r>
      <w:r w:rsidRPr="00697B14">
        <w:rPr>
          <w:rFonts w:ascii="仿宋_GB2312" w:eastAsia="仿宋_GB2312" w:hAnsi="仿宋" w:hint="eastAsia"/>
          <w:sz w:val="32"/>
          <w:szCs w:val="36"/>
        </w:rPr>
        <w:t>。</w:t>
      </w:r>
    </w:p>
    <w:p w14:paraId="74428AD6" w14:textId="30DCC14A" w:rsidR="00175B19" w:rsidRPr="00697B14" w:rsidRDefault="00D43894" w:rsidP="00D43894">
      <w:pPr>
        <w:pStyle w:val="a3"/>
        <w:numPr>
          <w:ilvl w:val="0"/>
          <w:numId w:val="2"/>
        </w:numPr>
        <w:ind w:firstLineChars="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确定最终名单</w:t>
      </w:r>
    </w:p>
    <w:p w14:paraId="7F38608B" w14:textId="272E4AF2" w:rsidR="00D43894" w:rsidRPr="00697B14" w:rsidRDefault="00D43894" w:rsidP="00D43894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预报</w:t>
      </w:r>
      <w:proofErr w:type="gramStart"/>
      <w:r w:rsidRPr="00697B14">
        <w:rPr>
          <w:rFonts w:ascii="仿宋_GB2312" w:eastAsia="仿宋_GB2312" w:hAnsi="仿宋" w:hint="eastAsia"/>
          <w:sz w:val="32"/>
          <w:szCs w:val="36"/>
        </w:rPr>
        <w:t>名结束</w:t>
      </w:r>
      <w:proofErr w:type="gramEnd"/>
      <w:r w:rsidRPr="00697B14">
        <w:rPr>
          <w:rFonts w:ascii="仿宋_GB2312" w:eastAsia="仿宋_GB2312" w:hAnsi="仿宋" w:hint="eastAsia"/>
          <w:sz w:val="32"/>
          <w:szCs w:val="36"/>
        </w:rPr>
        <w:t>后，专业排名前40%未报名学生视为自动放弃202</w:t>
      </w:r>
      <w:r w:rsidR="00D27A99">
        <w:rPr>
          <w:rFonts w:ascii="仿宋_GB2312" w:eastAsia="仿宋_GB2312" w:hAnsi="仿宋" w:hint="eastAsia"/>
          <w:sz w:val="32"/>
          <w:szCs w:val="36"/>
        </w:rPr>
        <w:t>6</w:t>
      </w:r>
      <w:r w:rsidRPr="00697B14">
        <w:rPr>
          <w:rFonts w:ascii="仿宋_GB2312" w:eastAsia="仿宋_GB2312" w:hAnsi="仿宋" w:hint="eastAsia"/>
          <w:sz w:val="32"/>
          <w:szCs w:val="36"/>
        </w:rPr>
        <w:t>年普通高校专升本考试，教务处按规则递补后，</w:t>
      </w:r>
      <w:r w:rsidR="00A30D7B" w:rsidRPr="00697B14">
        <w:rPr>
          <w:rFonts w:ascii="仿宋_GB2312" w:eastAsia="仿宋_GB2312" w:hAnsi="仿宋" w:hint="eastAsia"/>
          <w:sz w:val="32"/>
          <w:szCs w:val="36"/>
        </w:rPr>
        <w:t>最终名单</w:t>
      </w:r>
      <w:r w:rsidRPr="00697B14">
        <w:rPr>
          <w:rFonts w:ascii="仿宋_GB2312" w:eastAsia="仿宋_GB2312" w:hAnsi="仿宋" w:hint="eastAsia"/>
          <w:sz w:val="32"/>
          <w:szCs w:val="36"/>
        </w:rPr>
        <w:t>将</w:t>
      </w:r>
      <w:proofErr w:type="gramStart"/>
      <w:r w:rsidRPr="00697B14">
        <w:rPr>
          <w:rFonts w:ascii="仿宋_GB2312" w:eastAsia="仿宋_GB2312" w:hAnsi="仿宋" w:hint="eastAsia"/>
          <w:sz w:val="32"/>
          <w:szCs w:val="36"/>
        </w:rPr>
        <w:t>在官网进行</w:t>
      </w:r>
      <w:proofErr w:type="gramEnd"/>
      <w:r w:rsidRPr="00697B14">
        <w:rPr>
          <w:rFonts w:ascii="仿宋_GB2312" w:eastAsia="仿宋_GB2312" w:hAnsi="仿宋" w:hint="eastAsia"/>
          <w:sz w:val="32"/>
          <w:szCs w:val="36"/>
        </w:rPr>
        <w:t>公示五个工作日，公示结束后，名单不再变动。</w:t>
      </w:r>
    </w:p>
    <w:p w14:paraId="31B68067" w14:textId="77777777" w:rsidR="00D43894" w:rsidRPr="00697B14" w:rsidRDefault="00D43894" w:rsidP="00D43894">
      <w:pPr>
        <w:pStyle w:val="a3"/>
        <w:numPr>
          <w:ilvl w:val="0"/>
          <w:numId w:val="1"/>
        </w:numPr>
        <w:ind w:firstLineChars="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lastRenderedPageBreak/>
        <w:t>其他说明</w:t>
      </w:r>
    </w:p>
    <w:p w14:paraId="20E09837" w14:textId="4C959062" w:rsidR="00D43894" w:rsidRPr="00697B14" w:rsidRDefault="00D43894" w:rsidP="00D43894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（一）录取免试及加分条件</w:t>
      </w:r>
      <w:r w:rsidR="00D27A99">
        <w:rPr>
          <w:rFonts w:ascii="仿宋_GB2312" w:eastAsia="仿宋_GB2312" w:hAnsi="仿宋" w:hint="eastAsia"/>
          <w:sz w:val="32"/>
          <w:szCs w:val="36"/>
        </w:rPr>
        <w:t>按省上下发的文件执行</w:t>
      </w:r>
      <w:r w:rsidRPr="00697B14">
        <w:rPr>
          <w:rFonts w:ascii="仿宋_GB2312" w:eastAsia="仿宋_GB2312" w:hAnsi="仿宋" w:hint="eastAsia"/>
          <w:sz w:val="32"/>
          <w:szCs w:val="36"/>
        </w:rPr>
        <w:t>。</w:t>
      </w:r>
    </w:p>
    <w:p w14:paraId="36E690E9" w14:textId="4523A896" w:rsidR="00F46B34" w:rsidRPr="00697B14" w:rsidRDefault="00F46B34" w:rsidP="00D43894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（二）各</w:t>
      </w:r>
      <w:r w:rsidR="009C2E4D">
        <w:rPr>
          <w:rFonts w:ascii="仿宋_GB2312" w:eastAsia="仿宋_GB2312" w:hAnsi="仿宋" w:hint="eastAsia"/>
          <w:sz w:val="32"/>
          <w:szCs w:val="36"/>
        </w:rPr>
        <w:t>二级学院</w:t>
      </w:r>
      <w:r w:rsidRPr="00697B14">
        <w:rPr>
          <w:rFonts w:ascii="仿宋_GB2312" w:eastAsia="仿宋_GB2312" w:hAnsi="仿宋" w:hint="eastAsia"/>
          <w:sz w:val="32"/>
          <w:szCs w:val="36"/>
        </w:rPr>
        <w:t>应耐心向学生做好宣传</w:t>
      </w:r>
      <w:r w:rsidR="00FD6026" w:rsidRPr="00697B14">
        <w:rPr>
          <w:rFonts w:ascii="仿宋_GB2312" w:eastAsia="仿宋_GB2312" w:hAnsi="仿宋" w:hint="eastAsia"/>
          <w:sz w:val="32"/>
          <w:szCs w:val="36"/>
        </w:rPr>
        <w:t>解释</w:t>
      </w:r>
      <w:r w:rsidRPr="00697B14">
        <w:rPr>
          <w:rFonts w:ascii="仿宋_GB2312" w:eastAsia="仿宋_GB2312" w:hAnsi="仿宋" w:hint="eastAsia"/>
          <w:sz w:val="32"/>
          <w:szCs w:val="36"/>
        </w:rPr>
        <w:t>工作，</w:t>
      </w:r>
      <w:r w:rsidR="009C2E4D">
        <w:rPr>
          <w:rFonts w:ascii="仿宋_GB2312" w:eastAsia="仿宋_GB2312" w:hAnsi="仿宋" w:hint="eastAsia"/>
          <w:sz w:val="32"/>
          <w:szCs w:val="36"/>
        </w:rPr>
        <w:t>避免出现</w:t>
      </w:r>
      <w:r w:rsidR="00501036">
        <w:rPr>
          <w:rFonts w:ascii="仿宋_GB2312" w:eastAsia="仿宋_GB2312" w:hAnsi="仿宋" w:hint="eastAsia"/>
          <w:sz w:val="32"/>
          <w:szCs w:val="36"/>
        </w:rPr>
        <w:t>学生</w:t>
      </w:r>
      <w:r w:rsidR="009C2E4D">
        <w:rPr>
          <w:rFonts w:ascii="仿宋_GB2312" w:eastAsia="仿宋_GB2312" w:hAnsi="仿宋" w:hint="eastAsia"/>
          <w:sz w:val="32"/>
          <w:szCs w:val="36"/>
        </w:rPr>
        <w:t>未收到通知或收到通知不及时</w:t>
      </w:r>
      <w:r w:rsidR="00501036">
        <w:rPr>
          <w:rFonts w:ascii="仿宋_GB2312" w:eastAsia="仿宋_GB2312" w:hAnsi="仿宋" w:hint="eastAsia"/>
          <w:sz w:val="32"/>
          <w:szCs w:val="36"/>
        </w:rPr>
        <w:t>的情况</w:t>
      </w:r>
      <w:r w:rsidRPr="00697B14">
        <w:rPr>
          <w:rFonts w:ascii="仿宋_GB2312" w:eastAsia="仿宋_GB2312" w:hAnsi="仿宋" w:hint="eastAsia"/>
          <w:sz w:val="32"/>
          <w:szCs w:val="36"/>
        </w:rPr>
        <w:t>。</w:t>
      </w:r>
    </w:p>
    <w:p w14:paraId="49A68C86" w14:textId="4DBBD342" w:rsidR="00D43894" w:rsidRPr="00697B14" w:rsidRDefault="00D43894" w:rsidP="00D43894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（三）本办法解释权归教务处</w:t>
      </w:r>
      <w:r w:rsidR="00451E3D" w:rsidRPr="00697B14">
        <w:rPr>
          <w:rFonts w:ascii="仿宋_GB2312" w:eastAsia="仿宋_GB2312" w:hAnsi="仿宋" w:hint="eastAsia"/>
          <w:sz w:val="32"/>
          <w:szCs w:val="36"/>
        </w:rPr>
        <w:t>。</w:t>
      </w:r>
    </w:p>
    <w:p w14:paraId="6E636A5C" w14:textId="77777777" w:rsidR="00F46B34" w:rsidRPr="00697B14" w:rsidRDefault="00F46B34" w:rsidP="00D43894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</w:p>
    <w:p w14:paraId="66602D8C" w14:textId="77777777" w:rsidR="00F46B34" w:rsidRPr="00697B14" w:rsidRDefault="00F46B34" w:rsidP="00D43894">
      <w:pPr>
        <w:ind w:firstLineChars="200" w:firstLine="640"/>
        <w:rPr>
          <w:rFonts w:ascii="仿宋_GB2312" w:eastAsia="仿宋_GB2312" w:hAnsi="仿宋" w:hint="eastAsia"/>
          <w:sz w:val="32"/>
          <w:szCs w:val="36"/>
        </w:rPr>
      </w:pPr>
    </w:p>
    <w:p w14:paraId="77575C21" w14:textId="56763D46" w:rsidR="00F46B34" w:rsidRPr="00697B14" w:rsidRDefault="00F46B34" w:rsidP="00F46B34">
      <w:pPr>
        <w:ind w:firstLineChars="200" w:firstLine="640"/>
        <w:jc w:val="right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教务处</w:t>
      </w:r>
    </w:p>
    <w:p w14:paraId="4FEC5C32" w14:textId="6EE4EF50" w:rsidR="00F46B34" w:rsidRPr="00697B14" w:rsidRDefault="00F46B34" w:rsidP="00F46B34">
      <w:pPr>
        <w:ind w:firstLineChars="200" w:firstLine="640"/>
        <w:jc w:val="right"/>
        <w:rPr>
          <w:rFonts w:ascii="仿宋_GB2312" w:eastAsia="仿宋_GB2312" w:hAnsi="仿宋" w:hint="eastAsia"/>
          <w:sz w:val="32"/>
          <w:szCs w:val="36"/>
        </w:rPr>
      </w:pPr>
      <w:r w:rsidRPr="00697B14">
        <w:rPr>
          <w:rFonts w:ascii="仿宋_GB2312" w:eastAsia="仿宋_GB2312" w:hAnsi="仿宋" w:hint="eastAsia"/>
          <w:sz w:val="32"/>
          <w:szCs w:val="36"/>
        </w:rPr>
        <w:t>202</w:t>
      </w:r>
      <w:r w:rsidR="00D27A99">
        <w:rPr>
          <w:rFonts w:ascii="仿宋_GB2312" w:eastAsia="仿宋_GB2312" w:hAnsi="仿宋" w:hint="eastAsia"/>
          <w:sz w:val="32"/>
          <w:szCs w:val="36"/>
        </w:rPr>
        <w:t>5</w:t>
      </w:r>
      <w:r w:rsidRPr="00697B14">
        <w:rPr>
          <w:rFonts w:ascii="仿宋_GB2312" w:eastAsia="仿宋_GB2312" w:hAnsi="仿宋" w:hint="eastAsia"/>
          <w:sz w:val="32"/>
          <w:szCs w:val="36"/>
        </w:rPr>
        <w:t>年1</w:t>
      </w:r>
      <w:r w:rsidR="00D27A99">
        <w:rPr>
          <w:rFonts w:ascii="仿宋_GB2312" w:eastAsia="仿宋_GB2312" w:hAnsi="仿宋" w:hint="eastAsia"/>
          <w:sz w:val="32"/>
          <w:szCs w:val="36"/>
        </w:rPr>
        <w:t>2</w:t>
      </w:r>
      <w:r w:rsidRPr="00697B14">
        <w:rPr>
          <w:rFonts w:ascii="仿宋_GB2312" w:eastAsia="仿宋_GB2312" w:hAnsi="仿宋" w:hint="eastAsia"/>
          <w:sz w:val="32"/>
          <w:szCs w:val="36"/>
        </w:rPr>
        <w:t>月</w:t>
      </w:r>
      <w:r w:rsidR="00D27A99">
        <w:rPr>
          <w:rFonts w:ascii="仿宋_GB2312" w:eastAsia="仿宋_GB2312" w:hAnsi="仿宋" w:hint="eastAsia"/>
          <w:sz w:val="32"/>
          <w:szCs w:val="36"/>
        </w:rPr>
        <w:t>5</w:t>
      </w:r>
      <w:r w:rsidRPr="00697B14">
        <w:rPr>
          <w:rFonts w:ascii="仿宋_GB2312" w:eastAsia="仿宋_GB2312" w:hAnsi="仿宋" w:hint="eastAsia"/>
          <w:sz w:val="32"/>
          <w:szCs w:val="36"/>
        </w:rPr>
        <w:t>日</w:t>
      </w:r>
    </w:p>
    <w:sectPr w:rsidR="00F46B34" w:rsidRPr="00697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583FC" w14:textId="77777777" w:rsidR="007D5F75" w:rsidRDefault="007D5F75" w:rsidP="00307D93">
      <w:pPr>
        <w:rPr>
          <w:rFonts w:hint="eastAsia"/>
        </w:rPr>
      </w:pPr>
      <w:r>
        <w:separator/>
      </w:r>
    </w:p>
  </w:endnote>
  <w:endnote w:type="continuationSeparator" w:id="0">
    <w:p w14:paraId="60817F47" w14:textId="77777777" w:rsidR="007D5F75" w:rsidRDefault="007D5F75" w:rsidP="00307D9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F96D0" w14:textId="77777777" w:rsidR="007D5F75" w:rsidRDefault="007D5F75" w:rsidP="00307D93">
      <w:pPr>
        <w:rPr>
          <w:rFonts w:hint="eastAsia"/>
        </w:rPr>
      </w:pPr>
      <w:r>
        <w:separator/>
      </w:r>
    </w:p>
  </w:footnote>
  <w:footnote w:type="continuationSeparator" w:id="0">
    <w:p w14:paraId="7119DB4E" w14:textId="77777777" w:rsidR="007D5F75" w:rsidRDefault="007D5F75" w:rsidP="00307D9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97216"/>
    <w:multiLevelType w:val="hybridMultilevel"/>
    <w:tmpl w:val="FBE05BDE"/>
    <w:lvl w:ilvl="0" w:tplc="8EDC2140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1" w15:restartNumberingAfterBreak="0">
    <w:nsid w:val="45FF094C"/>
    <w:multiLevelType w:val="hybridMultilevel"/>
    <w:tmpl w:val="FBB86136"/>
    <w:lvl w:ilvl="0" w:tplc="5C20C542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2" w15:restartNumberingAfterBreak="0">
    <w:nsid w:val="5E2A3243"/>
    <w:multiLevelType w:val="hybridMultilevel"/>
    <w:tmpl w:val="39249172"/>
    <w:lvl w:ilvl="0" w:tplc="3A56480A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num w:numId="1" w16cid:durableId="1865366963">
    <w:abstractNumId w:val="0"/>
  </w:num>
  <w:num w:numId="2" w16cid:durableId="1693143225">
    <w:abstractNumId w:val="2"/>
  </w:num>
  <w:num w:numId="3" w16cid:durableId="2134707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4D"/>
    <w:rsid w:val="00083F73"/>
    <w:rsid w:val="001173C2"/>
    <w:rsid w:val="001637C0"/>
    <w:rsid w:val="00175B19"/>
    <w:rsid w:val="001B09AF"/>
    <w:rsid w:val="00251057"/>
    <w:rsid w:val="00261099"/>
    <w:rsid w:val="002A11FA"/>
    <w:rsid w:val="00307D93"/>
    <w:rsid w:val="00436109"/>
    <w:rsid w:val="00451E3D"/>
    <w:rsid w:val="004803BD"/>
    <w:rsid w:val="00501036"/>
    <w:rsid w:val="005D66BF"/>
    <w:rsid w:val="005F0AC8"/>
    <w:rsid w:val="00625752"/>
    <w:rsid w:val="00646622"/>
    <w:rsid w:val="00697B14"/>
    <w:rsid w:val="006A0B99"/>
    <w:rsid w:val="006D71E8"/>
    <w:rsid w:val="0075719E"/>
    <w:rsid w:val="007D5F75"/>
    <w:rsid w:val="00862F40"/>
    <w:rsid w:val="00877CC8"/>
    <w:rsid w:val="008A74A0"/>
    <w:rsid w:val="009C2E4D"/>
    <w:rsid w:val="00A30D7B"/>
    <w:rsid w:val="00AB5321"/>
    <w:rsid w:val="00AC602B"/>
    <w:rsid w:val="00B25231"/>
    <w:rsid w:val="00B37996"/>
    <w:rsid w:val="00B95AF8"/>
    <w:rsid w:val="00BD5BA6"/>
    <w:rsid w:val="00C55CF2"/>
    <w:rsid w:val="00CE4364"/>
    <w:rsid w:val="00D27A99"/>
    <w:rsid w:val="00D43894"/>
    <w:rsid w:val="00DB3A13"/>
    <w:rsid w:val="00E12F4D"/>
    <w:rsid w:val="00EF3AE8"/>
    <w:rsid w:val="00F46B34"/>
    <w:rsid w:val="00FD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4B2612"/>
  <w15:chartTrackingRefBased/>
  <w15:docId w15:val="{A77993FB-8A95-45B1-9BCF-3E6A9A0E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AE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07D9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07D9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7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07D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425</Words>
  <Characters>452</Characters>
  <Application>Microsoft Office Word</Application>
  <DocSecurity>0</DocSecurity>
  <Lines>26</Lines>
  <Paragraphs>26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宇浩 王</dc:creator>
  <cp:keywords/>
  <dc:description/>
  <cp:lastModifiedBy>宇浩 王</cp:lastModifiedBy>
  <cp:revision>22</cp:revision>
  <dcterms:created xsi:type="dcterms:W3CDTF">2023-10-26T14:44:00Z</dcterms:created>
  <dcterms:modified xsi:type="dcterms:W3CDTF">2025-12-04T15:35:00Z</dcterms:modified>
</cp:coreProperties>
</file>